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4E7F" w14:textId="2211E337" w:rsidR="00827302" w:rsidRPr="008D0B2F" w:rsidRDefault="00C270FA" w:rsidP="00C270FA">
      <w:pPr>
        <w:jc w:val="both"/>
        <w:rPr>
          <w:sz w:val="32"/>
          <w:szCs w:val="32"/>
        </w:rPr>
      </w:pPr>
      <w:proofErr w:type="spellStart"/>
      <w:r w:rsidRPr="008D0B2F">
        <w:rPr>
          <w:sz w:val="32"/>
          <w:szCs w:val="32"/>
        </w:rPr>
        <w:t>Sở</w:t>
      </w:r>
      <w:proofErr w:type="spellEnd"/>
      <w:r w:rsidRPr="008D0B2F">
        <w:rPr>
          <w:sz w:val="32"/>
          <w:szCs w:val="32"/>
        </w:rPr>
        <w:t xml:space="preserve"> GDĐT </w:t>
      </w:r>
      <w:proofErr w:type="spellStart"/>
      <w:r w:rsidRPr="008D0B2F">
        <w:rPr>
          <w:sz w:val="32"/>
          <w:szCs w:val="32"/>
        </w:rPr>
        <w:t>không</w:t>
      </w:r>
      <w:proofErr w:type="spellEnd"/>
      <w:r w:rsidRPr="008D0B2F">
        <w:rPr>
          <w:sz w:val="32"/>
          <w:szCs w:val="32"/>
        </w:rPr>
        <w:t xml:space="preserve"> ban </w:t>
      </w:r>
      <w:proofErr w:type="spellStart"/>
      <w:r w:rsidRPr="008D0B2F">
        <w:rPr>
          <w:sz w:val="32"/>
          <w:szCs w:val="32"/>
        </w:rPr>
        <w:t>hành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hướng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dẫn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tổ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chức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Hội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cán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bộ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viên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chức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người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lao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động</w:t>
      </w:r>
      <w:proofErr w:type="spellEnd"/>
      <w:r w:rsidRPr="008D0B2F">
        <w:rPr>
          <w:sz w:val="32"/>
          <w:szCs w:val="32"/>
        </w:rPr>
        <w:t xml:space="preserve">. Do </w:t>
      </w:r>
      <w:proofErr w:type="spellStart"/>
      <w:r w:rsidRPr="008D0B2F">
        <w:rPr>
          <w:sz w:val="32"/>
          <w:szCs w:val="32"/>
        </w:rPr>
        <w:t>đó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các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đơn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căn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cứ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các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văn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bản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sau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để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: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10/2022/QH15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10/11/2022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Quốc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hội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dân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chủ</w:t>
      </w:r>
      <w:proofErr w:type="spellEnd"/>
      <w:r w:rsidRPr="008D0B2F">
        <w:rPr>
          <w:sz w:val="32"/>
          <w:szCs w:val="32"/>
        </w:rPr>
        <w:t xml:space="preserve"> ở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sở;Luật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97/2025/QH15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10/6/2025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Quốc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hội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sửa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đổi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bổ</w:t>
      </w:r>
      <w:proofErr w:type="spellEnd"/>
      <w:r w:rsidRPr="008D0B2F">
        <w:rPr>
          <w:sz w:val="32"/>
          <w:szCs w:val="32"/>
        </w:rPr>
        <w:t xml:space="preserve"> sung </w:t>
      </w:r>
      <w:proofErr w:type="spellStart"/>
      <w:r w:rsidRPr="008D0B2F">
        <w:rPr>
          <w:sz w:val="32"/>
          <w:szCs w:val="32"/>
        </w:rPr>
        <w:t>một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điều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Mặt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trận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Tổ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quốc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Việt</w:t>
      </w:r>
      <w:proofErr w:type="spellEnd"/>
      <w:r w:rsidRPr="008D0B2F">
        <w:rPr>
          <w:sz w:val="32"/>
          <w:szCs w:val="32"/>
        </w:rPr>
        <w:t xml:space="preserve"> Nam,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Công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đoàn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Thanh </w:t>
      </w:r>
      <w:proofErr w:type="spellStart"/>
      <w:r w:rsidRPr="008D0B2F">
        <w:rPr>
          <w:sz w:val="32"/>
          <w:szCs w:val="32"/>
        </w:rPr>
        <w:t>niên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dân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chủ</w:t>
      </w:r>
      <w:proofErr w:type="spellEnd"/>
      <w:r w:rsidRPr="008D0B2F">
        <w:rPr>
          <w:sz w:val="32"/>
          <w:szCs w:val="32"/>
        </w:rPr>
        <w:t xml:space="preserve"> ở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sở</w:t>
      </w:r>
      <w:proofErr w:type="spellEnd"/>
      <w:r w:rsidRPr="008D0B2F">
        <w:rPr>
          <w:sz w:val="32"/>
          <w:szCs w:val="32"/>
        </w:rPr>
        <w:t xml:space="preserve"> (</w:t>
      </w:r>
      <w:proofErr w:type="spellStart"/>
      <w:r w:rsidRPr="008D0B2F">
        <w:rPr>
          <w:sz w:val="32"/>
          <w:szCs w:val="32"/>
        </w:rPr>
        <w:t>có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hiệu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từ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01/7/2025);Thông </w:t>
      </w:r>
      <w:proofErr w:type="spellStart"/>
      <w:r w:rsidRPr="008D0B2F">
        <w:rPr>
          <w:sz w:val="32"/>
          <w:szCs w:val="32"/>
        </w:rPr>
        <w:t>tư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09/2024/TT-BGDĐT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03/6/2024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Bộ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Giáo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dục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Đào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tạo</w:t>
      </w:r>
      <w:proofErr w:type="spellEnd"/>
      <w:r w:rsidRPr="008D0B2F">
        <w:rPr>
          <w:sz w:val="32"/>
          <w:szCs w:val="32"/>
        </w:rPr>
        <w:t xml:space="preserve"> (GDĐT)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công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khai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trong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sở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giáo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dục</w:t>
      </w:r>
      <w:proofErr w:type="spellEnd"/>
      <w:r w:rsidRPr="008D0B2F">
        <w:rPr>
          <w:sz w:val="32"/>
          <w:szCs w:val="32"/>
        </w:rPr>
        <w:t xml:space="preserve">; </w:t>
      </w:r>
      <w:proofErr w:type="spellStart"/>
      <w:r w:rsidRPr="008D0B2F">
        <w:rPr>
          <w:sz w:val="32"/>
          <w:szCs w:val="32"/>
        </w:rPr>
        <w:t>Căn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cứ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định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04/2015/NĐ-CP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09/01/2015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Chính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phủ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dân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chủ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trong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hoạt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động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quan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hành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chính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nhà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nước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đơn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sự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nghiệp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công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lập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Thông </w:t>
      </w:r>
      <w:proofErr w:type="spellStart"/>
      <w:r w:rsidRPr="008D0B2F">
        <w:rPr>
          <w:sz w:val="32"/>
          <w:szCs w:val="32"/>
        </w:rPr>
        <w:t>tư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01/2016/TT-BNV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13/1/2026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Bộ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Nội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vụ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hướng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dẫn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một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nội</w:t>
      </w:r>
      <w:proofErr w:type="spellEnd"/>
      <w:r w:rsidRPr="008D0B2F">
        <w:rPr>
          <w:sz w:val="32"/>
          <w:szCs w:val="32"/>
        </w:rPr>
        <w:t xml:space="preserve"> dung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định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04/2015/NĐ-CP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09 </w:t>
      </w:r>
      <w:proofErr w:type="spellStart"/>
      <w:r w:rsidRPr="008D0B2F">
        <w:rPr>
          <w:sz w:val="32"/>
          <w:szCs w:val="32"/>
        </w:rPr>
        <w:t>tháng</w:t>
      </w:r>
      <w:proofErr w:type="spellEnd"/>
      <w:r w:rsidRPr="008D0B2F">
        <w:rPr>
          <w:sz w:val="32"/>
          <w:szCs w:val="32"/>
        </w:rPr>
        <w:t xml:space="preserve"> 01 </w:t>
      </w:r>
      <w:proofErr w:type="spellStart"/>
      <w:r w:rsidRPr="008D0B2F">
        <w:rPr>
          <w:sz w:val="32"/>
          <w:szCs w:val="32"/>
        </w:rPr>
        <w:t>năm</w:t>
      </w:r>
      <w:proofErr w:type="spellEnd"/>
      <w:r w:rsidRPr="008D0B2F">
        <w:rPr>
          <w:sz w:val="32"/>
          <w:szCs w:val="32"/>
        </w:rPr>
        <w:t xml:space="preserve"> 2015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chính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phủ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dân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chủ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trong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hoạt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động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quan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hành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chính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nhà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nước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đơn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sự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nghiệp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công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lập</w:t>
      </w:r>
      <w:proofErr w:type="spellEnd"/>
      <w:r w:rsidRPr="008D0B2F">
        <w:rPr>
          <w:sz w:val="32"/>
          <w:szCs w:val="32"/>
        </w:rPr>
        <w:t xml:space="preserve">. 2.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chỉ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tiêu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giáo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dục</w:t>
      </w:r>
      <w:proofErr w:type="spellEnd"/>
      <w:r w:rsidRPr="008D0B2F">
        <w:rPr>
          <w:sz w:val="32"/>
          <w:szCs w:val="32"/>
        </w:rPr>
        <w:t xml:space="preserve">: UBND </w:t>
      </w:r>
      <w:proofErr w:type="spellStart"/>
      <w:r w:rsidRPr="008D0B2F">
        <w:rPr>
          <w:sz w:val="32"/>
          <w:szCs w:val="32"/>
        </w:rPr>
        <w:t>tỉnh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đã</w:t>
      </w:r>
      <w:proofErr w:type="spellEnd"/>
      <w:r w:rsidRPr="008D0B2F">
        <w:rPr>
          <w:sz w:val="32"/>
          <w:szCs w:val="32"/>
        </w:rPr>
        <w:t xml:space="preserve"> ban </w:t>
      </w:r>
      <w:proofErr w:type="spellStart"/>
      <w:r w:rsidRPr="008D0B2F">
        <w:rPr>
          <w:sz w:val="32"/>
          <w:szCs w:val="32"/>
        </w:rPr>
        <w:t>hành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Quyết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định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58/QĐ-UBND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29/8/2025 </w:t>
      </w:r>
      <w:proofErr w:type="spellStart"/>
      <w:r w:rsidRPr="008D0B2F">
        <w:rPr>
          <w:sz w:val="32"/>
          <w:szCs w:val="32"/>
        </w:rPr>
        <w:t>đề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nghị</w:t>
      </w:r>
      <w:proofErr w:type="spellEnd"/>
      <w:r w:rsidRPr="008D0B2F">
        <w:rPr>
          <w:sz w:val="32"/>
          <w:szCs w:val="32"/>
        </w:rPr>
        <w:t xml:space="preserve"> UBND </w:t>
      </w:r>
      <w:proofErr w:type="spellStart"/>
      <w:r w:rsidRPr="008D0B2F">
        <w:rPr>
          <w:sz w:val="32"/>
          <w:szCs w:val="32"/>
        </w:rPr>
        <w:t>câc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xã</w:t>
      </w:r>
      <w:proofErr w:type="spellEnd"/>
      <w:r w:rsidRPr="008D0B2F">
        <w:rPr>
          <w:sz w:val="32"/>
          <w:szCs w:val="32"/>
        </w:rPr>
        <w:t xml:space="preserve"> ban </w:t>
      </w:r>
      <w:proofErr w:type="spellStart"/>
      <w:r w:rsidRPr="008D0B2F">
        <w:rPr>
          <w:sz w:val="32"/>
          <w:szCs w:val="32"/>
        </w:rPr>
        <w:t>hành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Quyết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định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giao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lượng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người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làm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việc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lĩnh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giáo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dục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các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trường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học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để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. </w:t>
      </w:r>
      <w:proofErr w:type="spellStart"/>
      <w:r w:rsidRPr="008D0B2F">
        <w:rPr>
          <w:sz w:val="32"/>
          <w:szCs w:val="32"/>
        </w:rPr>
        <w:t>Lưu</w:t>
      </w:r>
      <w:proofErr w:type="spellEnd"/>
      <w:r w:rsidRPr="008D0B2F">
        <w:rPr>
          <w:sz w:val="32"/>
          <w:szCs w:val="32"/>
        </w:rPr>
        <w:t xml:space="preserve"> ý </w:t>
      </w:r>
      <w:proofErr w:type="spellStart"/>
      <w:r w:rsidRPr="008D0B2F">
        <w:rPr>
          <w:sz w:val="32"/>
          <w:szCs w:val="32"/>
        </w:rPr>
        <w:t>khi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giao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chỉ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tiêu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phải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cắn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cứ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lượng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học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sinh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từng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đơn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để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giao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đảm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bảo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tỷ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lệ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theo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từng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cấp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proofErr w:type="gramStart"/>
      <w:r w:rsidRPr="008D0B2F">
        <w:rPr>
          <w:sz w:val="32"/>
          <w:szCs w:val="32"/>
        </w:rPr>
        <w:t>học.Sở</w:t>
      </w:r>
      <w:proofErr w:type="spellEnd"/>
      <w:proofErr w:type="gramEnd"/>
      <w:r w:rsidRPr="008D0B2F">
        <w:rPr>
          <w:sz w:val="32"/>
          <w:szCs w:val="32"/>
        </w:rPr>
        <w:t xml:space="preserve"> GDĐT </w:t>
      </w:r>
      <w:proofErr w:type="spellStart"/>
      <w:r w:rsidRPr="008D0B2F">
        <w:rPr>
          <w:sz w:val="32"/>
          <w:szCs w:val="32"/>
        </w:rPr>
        <w:t>không</w:t>
      </w:r>
      <w:proofErr w:type="spellEnd"/>
      <w:r w:rsidRPr="008D0B2F">
        <w:rPr>
          <w:sz w:val="32"/>
          <w:szCs w:val="32"/>
        </w:rPr>
        <w:t xml:space="preserve"> ban </w:t>
      </w:r>
      <w:proofErr w:type="spellStart"/>
      <w:r w:rsidRPr="008D0B2F">
        <w:rPr>
          <w:sz w:val="32"/>
          <w:szCs w:val="32"/>
        </w:rPr>
        <w:t>hành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hướng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dẫn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tổ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chức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Hội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cán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bộ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viên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chức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người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lao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động</w:t>
      </w:r>
      <w:proofErr w:type="spellEnd"/>
      <w:r w:rsidRPr="008D0B2F">
        <w:rPr>
          <w:sz w:val="32"/>
          <w:szCs w:val="32"/>
        </w:rPr>
        <w:t xml:space="preserve">. Do </w:t>
      </w:r>
      <w:proofErr w:type="spellStart"/>
      <w:r w:rsidRPr="008D0B2F">
        <w:rPr>
          <w:sz w:val="32"/>
          <w:szCs w:val="32"/>
        </w:rPr>
        <w:t>đó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các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đơn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căn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cứ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các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văn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bản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sau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để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: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10/2022/QH15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10/11/2022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Quốc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hội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dân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chủ</w:t>
      </w:r>
      <w:proofErr w:type="spellEnd"/>
      <w:r w:rsidRPr="008D0B2F">
        <w:rPr>
          <w:sz w:val="32"/>
          <w:szCs w:val="32"/>
        </w:rPr>
        <w:t xml:space="preserve"> ở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sở;Luật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97/2025/QH15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10/6/2025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Quốc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hội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sửa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đổi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bổ</w:t>
      </w:r>
      <w:proofErr w:type="spellEnd"/>
      <w:r w:rsidRPr="008D0B2F">
        <w:rPr>
          <w:sz w:val="32"/>
          <w:szCs w:val="32"/>
        </w:rPr>
        <w:t xml:space="preserve"> sung </w:t>
      </w:r>
      <w:proofErr w:type="spellStart"/>
      <w:r w:rsidRPr="008D0B2F">
        <w:rPr>
          <w:sz w:val="32"/>
          <w:szCs w:val="32"/>
        </w:rPr>
        <w:t>một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điều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Mặt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trận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Tổ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quốc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Việt</w:t>
      </w:r>
      <w:proofErr w:type="spellEnd"/>
      <w:r w:rsidRPr="008D0B2F">
        <w:rPr>
          <w:sz w:val="32"/>
          <w:szCs w:val="32"/>
        </w:rPr>
        <w:t xml:space="preserve"> Nam,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Công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đoàn</w:t>
      </w:r>
      <w:proofErr w:type="spellEnd"/>
      <w:r w:rsidRPr="008D0B2F">
        <w:rPr>
          <w:sz w:val="32"/>
          <w:szCs w:val="32"/>
        </w:rPr>
        <w:t xml:space="preserve">,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Thanh </w:t>
      </w:r>
      <w:proofErr w:type="spellStart"/>
      <w:r w:rsidRPr="008D0B2F">
        <w:rPr>
          <w:sz w:val="32"/>
          <w:szCs w:val="32"/>
        </w:rPr>
        <w:t>niên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Luật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dân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chủ</w:t>
      </w:r>
      <w:proofErr w:type="spellEnd"/>
      <w:r w:rsidRPr="008D0B2F">
        <w:rPr>
          <w:sz w:val="32"/>
          <w:szCs w:val="32"/>
        </w:rPr>
        <w:t xml:space="preserve"> ở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sở</w:t>
      </w:r>
      <w:proofErr w:type="spellEnd"/>
      <w:r w:rsidRPr="008D0B2F">
        <w:rPr>
          <w:sz w:val="32"/>
          <w:szCs w:val="32"/>
        </w:rPr>
        <w:t xml:space="preserve"> (</w:t>
      </w:r>
      <w:proofErr w:type="spellStart"/>
      <w:r w:rsidRPr="008D0B2F">
        <w:rPr>
          <w:sz w:val="32"/>
          <w:szCs w:val="32"/>
        </w:rPr>
        <w:t>có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hiệu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từ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01/7/2025);Thông </w:t>
      </w:r>
      <w:proofErr w:type="spellStart"/>
      <w:r w:rsidRPr="008D0B2F">
        <w:rPr>
          <w:sz w:val="32"/>
          <w:szCs w:val="32"/>
        </w:rPr>
        <w:t>tư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09/2024/TT-BGDĐT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03/6/2024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Bộ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Giáo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dục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Đào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tạo</w:t>
      </w:r>
      <w:proofErr w:type="spellEnd"/>
      <w:r w:rsidRPr="008D0B2F">
        <w:rPr>
          <w:sz w:val="32"/>
          <w:szCs w:val="32"/>
        </w:rPr>
        <w:t xml:space="preserve"> (GDĐT)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công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khai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trong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sở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giáo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dục</w:t>
      </w:r>
      <w:proofErr w:type="spellEnd"/>
      <w:r w:rsidRPr="008D0B2F">
        <w:rPr>
          <w:sz w:val="32"/>
          <w:szCs w:val="32"/>
        </w:rPr>
        <w:t xml:space="preserve">; </w:t>
      </w:r>
      <w:proofErr w:type="spellStart"/>
      <w:r w:rsidRPr="008D0B2F">
        <w:rPr>
          <w:sz w:val="32"/>
          <w:szCs w:val="32"/>
        </w:rPr>
        <w:t>Căn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cứ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định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04/2015/NĐ-CP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09/01/2015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Chính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phủ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dân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chủ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trong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hoạt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động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quan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hành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chính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nhà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nước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đơn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sự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nghiệp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công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lập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Thông </w:t>
      </w:r>
      <w:proofErr w:type="spellStart"/>
      <w:r w:rsidRPr="008D0B2F">
        <w:rPr>
          <w:sz w:val="32"/>
          <w:szCs w:val="32"/>
        </w:rPr>
        <w:t>tư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01/2016/TT-BNV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13/1/2026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Bộ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Nội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vụ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hướng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dẫn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một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nội</w:t>
      </w:r>
      <w:proofErr w:type="spellEnd"/>
      <w:r w:rsidRPr="008D0B2F">
        <w:rPr>
          <w:sz w:val="32"/>
          <w:szCs w:val="32"/>
        </w:rPr>
        <w:t xml:space="preserve"> dung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định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số</w:t>
      </w:r>
      <w:proofErr w:type="spellEnd"/>
      <w:r w:rsidRPr="008D0B2F">
        <w:rPr>
          <w:sz w:val="32"/>
          <w:szCs w:val="32"/>
        </w:rPr>
        <w:t xml:space="preserve"> 04/2015/NĐ-CP </w:t>
      </w:r>
      <w:proofErr w:type="spellStart"/>
      <w:r w:rsidRPr="008D0B2F">
        <w:rPr>
          <w:sz w:val="32"/>
          <w:szCs w:val="32"/>
        </w:rPr>
        <w:t>ngày</w:t>
      </w:r>
      <w:proofErr w:type="spellEnd"/>
      <w:r w:rsidRPr="008D0B2F">
        <w:rPr>
          <w:sz w:val="32"/>
          <w:szCs w:val="32"/>
        </w:rPr>
        <w:t xml:space="preserve"> 09 </w:t>
      </w:r>
      <w:proofErr w:type="spellStart"/>
      <w:r w:rsidRPr="008D0B2F">
        <w:rPr>
          <w:sz w:val="32"/>
          <w:szCs w:val="32"/>
        </w:rPr>
        <w:t>tháng</w:t>
      </w:r>
      <w:proofErr w:type="spellEnd"/>
      <w:r w:rsidRPr="008D0B2F">
        <w:rPr>
          <w:sz w:val="32"/>
          <w:szCs w:val="32"/>
        </w:rPr>
        <w:t xml:space="preserve"> 01 </w:t>
      </w:r>
      <w:proofErr w:type="spellStart"/>
      <w:r w:rsidRPr="008D0B2F">
        <w:rPr>
          <w:sz w:val="32"/>
          <w:szCs w:val="32"/>
        </w:rPr>
        <w:t>năm</w:t>
      </w:r>
      <w:proofErr w:type="spellEnd"/>
      <w:r w:rsidRPr="008D0B2F">
        <w:rPr>
          <w:sz w:val="32"/>
          <w:szCs w:val="32"/>
        </w:rPr>
        <w:t xml:space="preserve"> 2015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chính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phủ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về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thực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hiện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dân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chủ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trong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hoạt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động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của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cơ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quan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hành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chính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nhà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nước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và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đơn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vị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sự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nghiệp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công</w:t>
      </w:r>
      <w:proofErr w:type="spellEnd"/>
      <w:r w:rsidRPr="008D0B2F">
        <w:rPr>
          <w:sz w:val="32"/>
          <w:szCs w:val="32"/>
        </w:rPr>
        <w:t xml:space="preserve"> </w:t>
      </w:r>
      <w:proofErr w:type="spellStart"/>
      <w:r w:rsidRPr="008D0B2F">
        <w:rPr>
          <w:sz w:val="32"/>
          <w:szCs w:val="32"/>
        </w:rPr>
        <w:t>lập</w:t>
      </w:r>
      <w:proofErr w:type="spellEnd"/>
      <w:r w:rsidRPr="008D0B2F">
        <w:rPr>
          <w:sz w:val="32"/>
          <w:szCs w:val="32"/>
        </w:rPr>
        <w:t>.</w:t>
      </w:r>
    </w:p>
    <w:sectPr w:rsidR="00827302" w:rsidRPr="008D0B2F" w:rsidSect="008D0B2F">
      <w:pgSz w:w="11907" w:h="16840" w:code="9"/>
      <w:pgMar w:top="113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FA"/>
    <w:rsid w:val="000D5432"/>
    <w:rsid w:val="0033015A"/>
    <w:rsid w:val="00827302"/>
    <w:rsid w:val="008D0B2F"/>
    <w:rsid w:val="00C2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2391"/>
  <w15:chartTrackingRefBased/>
  <w15:docId w15:val="{C038897F-517D-4395-95AA-96E5F9CE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0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0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0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0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0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0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0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0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0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0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0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0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0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0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0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0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91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7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05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5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34808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246209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304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753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16329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63044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880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16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06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65237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69423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80630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9305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9260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102122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367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96617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9" w:color="auto"/>
                                    <w:left w:val="single" w:sz="6" w:space="9" w:color="auto"/>
                                    <w:bottom w:val="single" w:sz="6" w:space="9" w:color="auto"/>
                                    <w:right w:val="single" w:sz="6" w:space="9" w:color="auto"/>
                                  </w:divBdr>
                                  <w:divsChild>
                                    <w:div w:id="130712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82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63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337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561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3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1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1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8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84198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79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43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93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4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24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087694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839225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413441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282096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256350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998275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555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4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3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2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2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96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36464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14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5551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34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41520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305274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6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26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866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75272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9819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5716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92280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8827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984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7251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9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7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9" w:color="auto"/>
                                    <w:left w:val="single" w:sz="6" w:space="9" w:color="auto"/>
                                    <w:bottom w:val="single" w:sz="6" w:space="9" w:color="auto"/>
                                    <w:right w:val="single" w:sz="6" w:space="9" w:color="auto"/>
                                  </w:divBdr>
                                  <w:divsChild>
                                    <w:div w:id="120875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1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04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89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81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36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8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2324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4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8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18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3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6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416316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747172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264105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191431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4351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984784">
                                                              <w:marLeft w:val="105"/>
                                                              <w:marRight w:val="105"/>
                                                              <w:marTop w:val="9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2025-09-29T09:25:00Z</dcterms:created>
  <dcterms:modified xsi:type="dcterms:W3CDTF">2025-09-29T09:31:00Z</dcterms:modified>
</cp:coreProperties>
</file>