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74F3" w:rsidRPr="00970DA2" w:rsidRDefault="005774F3" w:rsidP="00970DA2">
      <w:pPr>
        <w:shd w:val="clear" w:color="auto" w:fill="FFFFFF"/>
        <w:spacing w:after="225" w:line="240" w:lineRule="auto"/>
        <w:jc w:val="center"/>
        <w:outlineLvl w:val="0"/>
        <w:rPr>
          <w:rFonts w:ascii="Times New Roman" w:eastAsia="Times New Roman" w:hAnsi="Times New Roman" w:cs="Times New Roman"/>
          <w:b/>
          <w:bCs/>
          <w:color w:val="333333"/>
          <w:kern w:val="36"/>
          <w:sz w:val="28"/>
          <w:szCs w:val="28"/>
        </w:rPr>
      </w:pPr>
      <w:r w:rsidRPr="00970DA2">
        <w:rPr>
          <w:rFonts w:ascii="Times New Roman" w:eastAsia="Times New Roman" w:hAnsi="Times New Roman" w:cs="Times New Roman"/>
          <w:b/>
          <w:bCs/>
          <w:color w:val="333333"/>
          <w:kern w:val="36"/>
          <w:sz w:val="28"/>
          <w:szCs w:val="28"/>
        </w:rPr>
        <w:t xml:space="preserve">Bí thư Đảng ủy, Chủ tịch </w:t>
      </w:r>
      <w:r w:rsidRPr="00970DA2">
        <w:rPr>
          <w:rFonts w:ascii="Times New Roman" w:eastAsia="Times New Roman" w:hAnsi="Times New Roman" w:cs="Times New Roman"/>
          <w:b/>
          <w:bCs/>
          <w:color w:val="333333"/>
          <w:kern w:val="36"/>
          <w:sz w:val="28"/>
          <w:szCs w:val="28"/>
        </w:rPr>
        <w:t>Hội đồng nhân dân</w:t>
      </w:r>
      <w:r w:rsidR="00196B36" w:rsidRPr="00970DA2">
        <w:rPr>
          <w:rFonts w:ascii="Times New Roman" w:eastAsia="Times New Roman" w:hAnsi="Times New Roman" w:cs="Times New Roman"/>
          <w:b/>
          <w:bCs/>
          <w:color w:val="333333"/>
          <w:kern w:val="36"/>
          <w:sz w:val="28"/>
          <w:szCs w:val="28"/>
        </w:rPr>
        <w:t xml:space="preserve"> xã</w:t>
      </w:r>
      <w:r w:rsidRPr="00970DA2">
        <w:rPr>
          <w:rFonts w:ascii="Times New Roman" w:eastAsia="Times New Roman" w:hAnsi="Times New Roman" w:cs="Times New Roman"/>
          <w:b/>
          <w:bCs/>
          <w:color w:val="333333"/>
          <w:kern w:val="36"/>
          <w:sz w:val="28"/>
          <w:szCs w:val="28"/>
        </w:rPr>
        <w:t xml:space="preserve"> </w:t>
      </w:r>
      <w:r w:rsidR="00196B36" w:rsidRPr="00970DA2">
        <w:rPr>
          <w:rFonts w:ascii="Times New Roman" w:eastAsia="Times New Roman" w:hAnsi="Times New Roman" w:cs="Times New Roman"/>
          <w:b/>
          <w:bCs/>
          <w:color w:val="333333"/>
          <w:kern w:val="36"/>
          <w:sz w:val="28"/>
          <w:szCs w:val="28"/>
        </w:rPr>
        <w:t>Nguyễn Bá Việt</w:t>
      </w:r>
      <w:r w:rsidRPr="00970DA2">
        <w:rPr>
          <w:rFonts w:ascii="Times New Roman" w:eastAsia="Times New Roman" w:hAnsi="Times New Roman" w:cs="Times New Roman"/>
          <w:b/>
          <w:bCs/>
          <w:color w:val="333333"/>
          <w:kern w:val="36"/>
          <w:sz w:val="28"/>
          <w:szCs w:val="28"/>
        </w:rPr>
        <w:t xml:space="preserve"> </w:t>
      </w:r>
      <w:r w:rsidR="00732BBE" w:rsidRPr="00970DA2">
        <w:rPr>
          <w:rFonts w:ascii="Times New Roman" w:eastAsia="Times New Roman" w:hAnsi="Times New Roman" w:cs="Times New Roman"/>
          <w:b/>
          <w:bCs/>
          <w:color w:val="333333"/>
          <w:kern w:val="36"/>
          <w:sz w:val="28"/>
          <w:szCs w:val="28"/>
        </w:rPr>
        <w:t xml:space="preserve">thăm và làm việc </w:t>
      </w:r>
      <w:r w:rsidR="00196B36" w:rsidRPr="00970DA2">
        <w:rPr>
          <w:rFonts w:ascii="Times New Roman" w:eastAsia="Times New Roman" w:hAnsi="Times New Roman" w:cs="Times New Roman"/>
          <w:b/>
          <w:bCs/>
          <w:color w:val="333333"/>
          <w:kern w:val="36"/>
          <w:sz w:val="28"/>
          <w:szCs w:val="28"/>
        </w:rPr>
        <w:t>về tín dụng chính sách tại</w:t>
      </w:r>
      <w:r w:rsidR="00732BBE" w:rsidRPr="00970DA2">
        <w:rPr>
          <w:rFonts w:ascii="Times New Roman" w:eastAsia="Times New Roman" w:hAnsi="Times New Roman" w:cs="Times New Roman"/>
          <w:b/>
          <w:bCs/>
          <w:color w:val="333333"/>
          <w:kern w:val="36"/>
          <w:sz w:val="28"/>
          <w:szCs w:val="28"/>
        </w:rPr>
        <w:t xml:space="preserve"> điểm giao dịch xã</w:t>
      </w:r>
      <w:r w:rsidR="00196B36" w:rsidRPr="00970DA2">
        <w:rPr>
          <w:rFonts w:ascii="Times New Roman" w:eastAsia="Times New Roman" w:hAnsi="Times New Roman" w:cs="Times New Roman"/>
          <w:b/>
          <w:bCs/>
          <w:color w:val="333333"/>
          <w:kern w:val="36"/>
          <w:sz w:val="28"/>
          <w:szCs w:val="28"/>
        </w:rPr>
        <w:t xml:space="preserve"> Bình Tân</w:t>
      </w:r>
    </w:p>
    <w:p w:rsidR="005774F3" w:rsidRPr="005774F3" w:rsidRDefault="005774F3" w:rsidP="005774F3">
      <w:pPr>
        <w:shd w:val="clear" w:color="auto" w:fill="FFFFFF"/>
        <w:spacing w:before="100" w:beforeAutospacing="1" w:after="100" w:afterAutospacing="1" w:line="240" w:lineRule="auto"/>
        <w:ind w:left="-150"/>
        <w:jc w:val="center"/>
        <w:rPr>
          <w:rFonts w:ascii="Times New Roman" w:eastAsia="Times New Roman" w:hAnsi="Times New Roman" w:cs="Times New Roman"/>
          <w:color w:val="333333"/>
          <w:sz w:val="28"/>
          <w:szCs w:val="28"/>
        </w:rPr>
      </w:pPr>
      <w:hyperlink r:id="rId6" w:tooltip="Lưu bài viết này" w:history="1">
        <w:r w:rsidRPr="00970DA2">
          <w:rPr>
            <w:rFonts w:ascii="Times New Roman" w:eastAsia="Times New Roman" w:hAnsi="Times New Roman" w:cs="Times New Roman"/>
            <w:i/>
            <w:iCs/>
            <w:color w:val="707070"/>
            <w:sz w:val="28"/>
            <w:szCs w:val="28"/>
          </w:rPr>
          <w:t> </w:t>
        </w:r>
      </w:hyperlink>
    </w:p>
    <w:p w:rsidR="005774F3" w:rsidRPr="005774F3" w:rsidRDefault="005774F3" w:rsidP="008F167E">
      <w:pPr>
        <w:shd w:val="clear" w:color="auto" w:fill="FFFFFF"/>
        <w:spacing w:after="100" w:afterAutospacing="1" w:line="408" w:lineRule="atLeast"/>
        <w:ind w:firstLine="720"/>
        <w:jc w:val="both"/>
        <w:rPr>
          <w:rFonts w:ascii="Times New Roman" w:eastAsia="Times New Roman" w:hAnsi="Times New Roman" w:cs="Times New Roman"/>
          <w:color w:val="333333"/>
          <w:sz w:val="28"/>
          <w:szCs w:val="28"/>
        </w:rPr>
      </w:pPr>
      <w:r w:rsidRPr="005774F3">
        <w:rPr>
          <w:rFonts w:ascii="Times New Roman" w:eastAsia="Times New Roman" w:hAnsi="Times New Roman" w:cs="Times New Roman"/>
          <w:color w:val="333333"/>
          <w:sz w:val="28"/>
          <w:szCs w:val="28"/>
        </w:rPr>
        <w:t>Sáng ngày 1</w:t>
      </w:r>
      <w:r w:rsidR="00196B36" w:rsidRPr="008641B0">
        <w:rPr>
          <w:rFonts w:ascii="Times New Roman" w:eastAsia="Times New Roman" w:hAnsi="Times New Roman" w:cs="Times New Roman"/>
          <w:color w:val="333333"/>
          <w:sz w:val="28"/>
          <w:szCs w:val="28"/>
        </w:rPr>
        <w:t>7</w:t>
      </w:r>
      <w:r w:rsidRPr="005774F3">
        <w:rPr>
          <w:rFonts w:ascii="Times New Roman" w:eastAsia="Times New Roman" w:hAnsi="Times New Roman" w:cs="Times New Roman"/>
          <w:color w:val="333333"/>
          <w:sz w:val="28"/>
          <w:szCs w:val="28"/>
        </w:rPr>
        <w:t xml:space="preserve">/8/2026, tại Phiên giao dịch điểm </w:t>
      </w:r>
      <w:r w:rsidR="009B70D7" w:rsidRPr="008641B0">
        <w:rPr>
          <w:rFonts w:ascii="Times New Roman" w:eastAsia="Times New Roman" w:hAnsi="Times New Roman" w:cs="Times New Roman"/>
          <w:color w:val="333333"/>
          <w:sz w:val="28"/>
          <w:szCs w:val="28"/>
        </w:rPr>
        <w:t xml:space="preserve">Bình Tân </w:t>
      </w:r>
      <w:r w:rsidRPr="005774F3">
        <w:rPr>
          <w:rFonts w:ascii="Times New Roman" w:eastAsia="Times New Roman" w:hAnsi="Times New Roman" w:cs="Times New Roman"/>
          <w:color w:val="333333"/>
          <w:sz w:val="28"/>
          <w:szCs w:val="28"/>
        </w:rPr>
        <w:t xml:space="preserve">của Ngân hàng Chính sách xã hội, đồng chí </w:t>
      </w:r>
      <w:r w:rsidR="009B70D7" w:rsidRPr="008641B0">
        <w:rPr>
          <w:rFonts w:ascii="Times New Roman" w:eastAsia="Times New Roman" w:hAnsi="Times New Roman" w:cs="Times New Roman"/>
          <w:color w:val="333333"/>
          <w:sz w:val="28"/>
          <w:szCs w:val="28"/>
        </w:rPr>
        <w:t>Nguyễn Bá Việt</w:t>
      </w:r>
      <w:r w:rsidRPr="005774F3">
        <w:rPr>
          <w:rFonts w:ascii="Times New Roman" w:eastAsia="Times New Roman" w:hAnsi="Times New Roman" w:cs="Times New Roman"/>
          <w:color w:val="333333"/>
          <w:sz w:val="28"/>
          <w:szCs w:val="28"/>
        </w:rPr>
        <w:t xml:space="preserve"> – </w:t>
      </w:r>
      <w:r w:rsidR="009B70D7" w:rsidRPr="008641B0">
        <w:rPr>
          <w:rFonts w:ascii="Times New Roman" w:eastAsia="Times New Roman" w:hAnsi="Times New Roman" w:cs="Times New Roman"/>
          <w:color w:val="333333"/>
          <w:sz w:val="28"/>
          <w:szCs w:val="28"/>
        </w:rPr>
        <w:t xml:space="preserve">Bí thư Đảng ủy, Chủ tịch Hội đồng nhân dân xã Bình Tân </w:t>
      </w:r>
      <w:r w:rsidRPr="005774F3">
        <w:rPr>
          <w:rFonts w:ascii="Times New Roman" w:eastAsia="Times New Roman" w:hAnsi="Times New Roman" w:cs="Times New Roman"/>
          <w:color w:val="333333"/>
          <w:sz w:val="28"/>
          <w:szCs w:val="28"/>
        </w:rPr>
        <w:t>đã đến thăm, nắm tình hình hoạt động giao dịch và công tác giải ngân nguồn vốn tín dụng chính sách trên địa bàn xã.</w:t>
      </w:r>
    </w:p>
    <w:p w:rsidR="005774F3" w:rsidRPr="005774F3" w:rsidRDefault="005774F3" w:rsidP="0044127A">
      <w:pPr>
        <w:shd w:val="clear" w:color="auto" w:fill="FFFFFF"/>
        <w:spacing w:after="100" w:afterAutospacing="1" w:line="408" w:lineRule="atLeast"/>
        <w:ind w:firstLine="720"/>
        <w:jc w:val="both"/>
        <w:rPr>
          <w:rFonts w:ascii="Times New Roman" w:eastAsia="Times New Roman" w:hAnsi="Times New Roman" w:cs="Times New Roman"/>
          <w:color w:val="333333"/>
          <w:sz w:val="28"/>
          <w:szCs w:val="28"/>
        </w:rPr>
      </w:pPr>
      <w:r w:rsidRPr="005774F3">
        <w:rPr>
          <w:rFonts w:ascii="Times New Roman" w:eastAsia="Times New Roman" w:hAnsi="Times New Roman" w:cs="Times New Roman"/>
          <w:color w:val="333333"/>
          <w:sz w:val="28"/>
          <w:szCs w:val="28"/>
        </w:rPr>
        <w:t xml:space="preserve">Tại đây, đồng chí Bí thư Đảng ủy đã thăm hỏi, động viên cán bộ Ngân hàng Chính sách xã hội Phú Riềng cùng các tổ chức chính trị - xã hội nhận ủy thác đang phối hợp triển khai các chương trình tín dụng ưu đãi, tạo điều kiện để người dân có nhu cầu được tiếp cận nguồn vốn phục vụ sản xuất, kinh doanh, </w:t>
      </w:r>
      <w:r w:rsidR="00970DA2" w:rsidRPr="008641B0">
        <w:rPr>
          <w:rFonts w:ascii="Times New Roman" w:eastAsia="Times New Roman" w:hAnsi="Times New Roman" w:cs="Times New Roman"/>
          <w:color w:val="333333"/>
          <w:sz w:val="28"/>
          <w:szCs w:val="28"/>
        </w:rPr>
        <w:t xml:space="preserve">trang trải chi phí học tập cho các học sinh sinh viên có hoàn cảnh khó khăn, </w:t>
      </w:r>
      <w:r w:rsidRPr="005774F3">
        <w:rPr>
          <w:rFonts w:ascii="Times New Roman" w:eastAsia="Times New Roman" w:hAnsi="Times New Roman" w:cs="Times New Roman"/>
          <w:color w:val="333333"/>
          <w:sz w:val="28"/>
          <w:szCs w:val="28"/>
        </w:rPr>
        <w:t>tạo việc làm, cải thiện đời sống và phát triển kinh tế gia đình.</w:t>
      </w:r>
    </w:p>
    <w:p w:rsidR="005774F3" w:rsidRDefault="000F11AB" w:rsidP="005774F3">
      <w:pPr>
        <w:shd w:val="clear" w:color="auto" w:fill="FFFFFF"/>
        <w:spacing w:after="0" w:line="408" w:lineRule="atLeast"/>
        <w:rPr>
          <w:rFonts w:ascii="Times New Roman" w:eastAsia="Times New Roman" w:hAnsi="Times New Roman" w:cs="Times New Roman"/>
          <w:color w:val="333333"/>
          <w:sz w:val="28"/>
          <w:szCs w:val="28"/>
        </w:rPr>
      </w:pPr>
      <w:r w:rsidRPr="000F11AB">
        <w:rPr>
          <w:rFonts w:ascii="Times New Roman" w:eastAsia="Times New Roman" w:hAnsi="Times New Roman" w:cs="Times New Roman"/>
          <w:color w:val="333333"/>
          <w:sz w:val="28"/>
          <w:szCs w:val="28"/>
        </w:rPr>
        <w:lastRenderedPageBreak/>
        <w:drawing>
          <wp:inline distT="0" distB="0" distL="0" distR="0" wp14:anchorId="46B98F8B" wp14:editId="44B44D90">
            <wp:extent cx="5943600" cy="43980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4398010"/>
                    </a:xfrm>
                    <a:prstGeom prst="rect">
                      <a:avLst/>
                    </a:prstGeom>
                  </pic:spPr>
                </pic:pic>
              </a:graphicData>
            </a:graphic>
          </wp:inline>
        </w:drawing>
      </w:r>
    </w:p>
    <w:p w:rsidR="000C19E0" w:rsidRDefault="000C19E0" w:rsidP="005774F3">
      <w:pPr>
        <w:shd w:val="clear" w:color="auto" w:fill="FFFFFF"/>
        <w:spacing w:after="0" w:line="408" w:lineRule="atLeast"/>
        <w:rPr>
          <w:rFonts w:ascii="Times New Roman" w:eastAsia="Times New Roman" w:hAnsi="Times New Roman" w:cs="Times New Roman"/>
          <w:color w:val="333333"/>
          <w:sz w:val="28"/>
          <w:szCs w:val="28"/>
        </w:rPr>
      </w:pPr>
      <w:r w:rsidRPr="000C19E0">
        <w:rPr>
          <w:rFonts w:ascii="Times New Roman" w:eastAsia="Times New Roman" w:hAnsi="Times New Roman" w:cs="Times New Roman"/>
          <w:color w:val="333333"/>
          <w:sz w:val="28"/>
          <w:szCs w:val="28"/>
        </w:rPr>
        <w:drawing>
          <wp:inline distT="0" distB="0" distL="0" distR="0" wp14:anchorId="37D3ED87" wp14:editId="170238F6">
            <wp:extent cx="5943600" cy="39916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991610"/>
                    </a:xfrm>
                    <a:prstGeom prst="rect">
                      <a:avLst/>
                    </a:prstGeom>
                  </pic:spPr>
                </pic:pic>
              </a:graphicData>
            </a:graphic>
          </wp:inline>
        </w:drawing>
      </w:r>
    </w:p>
    <w:p w:rsidR="004F56D4" w:rsidRDefault="004F56D4" w:rsidP="005774F3">
      <w:pPr>
        <w:shd w:val="clear" w:color="auto" w:fill="FFFFFF"/>
        <w:spacing w:after="0" w:line="408" w:lineRule="atLeast"/>
        <w:rPr>
          <w:rFonts w:ascii="Times New Roman" w:eastAsia="Times New Roman" w:hAnsi="Times New Roman" w:cs="Times New Roman"/>
          <w:color w:val="333333"/>
          <w:sz w:val="28"/>
          <w:szCs w:val="28"/>
        </w:rPr>
      </w:pPr>
    </w:p>
    <w:p w:rsidR="004F56D4" w:rsidRPr="005774F3" w:rsidRDefault="004F56D4" w:rsidP="005774F3">
      <w:pPr>
        <w:shd w:val="clear" w:color="auto" w:fill="FFFFFF"/>
        <w:spacing w:after="0" w:line="408" w:lineRule="atLeast"/>
        <w:rPr>
          <w:rFonts w:ascii="Times New Roman" w:eastAsia="Times New Roman" w:hAnsi="Times New Roman" w:cs="Times New Roman"/>
          <w:color w:val="333333"/>
          <w:sz w:val="28"/>
          <w:szCs w:val="28"/>
        </w:rPr>
      </w:pPr>
      <w:r w:rsidRPr="004F56D4">
        <w:rPr>
          <w:rFonts w:ascii="Times New Roman" w:eastAsia="Times New Roman" w:hAnsi="Times New Roman" w:cs="Times New Roman"/>
          <w:color w:val="333333"/>
          <w:sz w:val="28"/>
          <w:szCs w:val="28"/>
        </w:rPr>
        <w:drawing>
          <wp:inline distT="0" distB="0" distL="0" distR="0" wp14:anchorId="17105114" wp14:editId="7022F487">
            <wp:extent cx="5943600" cy="36347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634740"/>
                    </a:xfrm>
                    <a:prstGeom prst="rect">
                      <a:avLst/>
                    </a:prstGeom>
                  </pic:spPr>
                </pic:pic>
              </a:graphicData>
            </a:graphic>
          </wp:inline>
        </w:drawing>
      </w:r>
    </w:p>
    <w:p w:rsidR="005774F3" w:rsidRPr="005774F3" w:rsidRDefault="00631217" w:rsidP="005774F3">
      <w:pPr>
        <w:shd w:val="clear" w:color="auto" w:fill="FFFFFF"/>
        <w:spacing w:after="100" w:afterAutospacing="1" w:line="408" w:lineRule="atLeast"/>
        <w:jc w:val="center"/>
        <w:rPr>
          <w:rFonts w:ascii="Times New Roman" w:eastAsia="Times New Roman" w:hAnsi="Times New Roman" w:cs="Times New Roman"/>
          <w:color w:val="333333"/>
          <w:sz w:val="28"/>
          <w:szCs w:val="28"/>
        </w:rPr>
      </w:pPr>
      <w:r w:rsidRPr="00970DA2">
        <w:rPr>
          <w:rFonts w:ascii="Times New Roman" w:eastAsia="Times New Roman" w:hAnsi="Times New Roman" w:cs="Times New Roman"/>
          <w:i/>
          <w:iCs/>
          <w:color w:val="333333"/>
          <w:sz w:val="28"/>
          <w:szCs w:val="28"/>
        </w:rPr>
        <w:t xml:space="preserve">Một số hình ảnh đồng chí </w:t>
      </w:r>
      <w:r w:rsidR="000B09F0" w:rsidRPr="00970DA2">
        <w:rPr>
          <w:rFonts w:ascii="Times New Roman" w:eastAsia="Times New Roman" w:hAnsi="Times New Roman" w:cs="Times New Roman"/>
          <w:i/>
          <w:iCs/>
          <w:color w:val="333333"/>
          <w:sz w:val="28"/>
          <w:szCs w:val="28"/>
        </w:rPr>
        <w:t>Nguyễn Bá Việt thăm, nắm</w:t>
      </w:r>
      <w:r w:rsidR="005774F3" w:rsidRPr="005774F3">
        <w:rPr>
          <w:rFonts w:ascii="Times New Roman" w:eastAsia="Times New Roman" w:hAnsi="Times New Roman" w:cs="Times New Roman"/>
          <w:i/>
          <w:iCs/>
          <w:color w:val="333333"/>
          <w:sz w:val="28"/>
          <w:szCs w:val="28"/>
        </w:rPr>
        <w:t xml:space="preserve"> tình hình hoạt động công tác </w:t>
      </w:r>
      <w:r w:rsidR="000B09F0" w:rsidRPr="00970DA2">
        <w:rPr>
          <w:rFonts w:ascii="Times New Roman" w:eastAsia="Times New Roman" w:hAnsi="Times New Roman" w:cs="Times New Roman"/>
          <w:i/>
          <w:iCs/>
          <w:color w:val="333333"/>
          <w:sz w:val="28"/>
          <w:szCs w:val="28"/>
        </w:rPr>
        <w:t xml:space="preserve">triển khai </w:t>
      </w:r>
      <w:r w:rsidR="005774F3" w:rsidRPr="005774F3">
        <w:rPr>
          <w:rFonts w:ascii="Times New Roman" w:eastAsia="Times New Roman" w:hAnsi="Times New Roman" w:cs="Times New Roman"/>
          <w:i/>
          <w:iCs/>
          <w:color w:val="333333"/>
          <w:sz w:val="28"/>
          <w:szCs w:val="28"/>
        </w:rPr>
        <w:t xml:space="preserve">tín dụng chính sách </w:t>
      </w:r>
      <w:r w:rsidR="000B09F0" w:rsidRPr="00970DA2">
        <w:rPr>
          <w:rFonts w:ascii="Times New Roman" w:eastAsia="Times New Roman" w:hAnsi="Times New Roman" w:cs="Times New Roman"/>
          <w:i/>
          <w:iCs/>
          <w:color w:val="333333"/>
          <w:sz w:val="28"/>
          <w:szCs w:val="28"/>
        </w:rPr>
        <w:t>tại điểm giao dịch trên địa bàn xã</w:t>
      </w:r>
    </w:p>
    <w:p w:rsidR="005774F3" w:rsidRPr="005774F3" w:rsidRDefault="005774F3" w:rsidP="008F167E">
      <w:pPr>
        <w:shd w:val="clear" w:color="auto" w:fill="FFFFFF"/>
        <w:spacing w:after="100" w:afterAutospacing="1" w:line="408" w:lineRule="atLeast"/>
        <w:ind w:firstLine="720"/>
        <w:jc w:val="both"/>
        <w:rPr>
          <w:rFonts w:ascii="Times New Roman" w:eastAsia="Times New Roman" w:hAnsi="Times New Roman" w:cs="Times New Roman"/>
          <w:color w:val="333333"/>
          <w:sz w:val="28"/>
          <w:szCs w:val="28"/>
        </w:rPr>
      </w:pPr>
      <w:r w:rsidRPr="005774F3">
        <w:rPr>
          <w:rFonts w:ascii="Times New Roman" w:eastAsia="Times New Roman" w:hAnsi="Times New Roman" w:cs="Times New Roman"/>
          <w:color w:val="333333"/>
          <w:sz w:val="28"/>
          <w:szCs w:val="28"/>
        </w:rPr>
        <w:t xml:space="preserve">Sự quan tâm, sâu sát của lãnh đạo Đảng ủy xã là nguồn động viên thiết thực đối với cán bộ ngân hàng và các tổ chức hội đoàn thể trong quá trình thực hiện nhiệm vụ. Đồng thời, thể hiện </w:t>
      </w:r>
      <w:r w:rsidR="000F60EC" w:rsidRPr="000F60EC">
        <w:rPr>
          <w:rFonts w:ascii="Times New Roman" w:eastAsia="Times New Roman" w:hAnsi="Times New Roman" w:cs="Times New Roman"/>
          <w:color w:val="333333"/>
          <w:sz w:val="28"/>
          <w:szCs w:val="28"/>
        </w:rPr>
        <w:t xml:space="preserve">sự lãnh đạo của Đảng đối đã </w:t>
      </w:r>
      <w:r w:rsidR="008641B0" w:rsidRPr="008641B0">
        <w:rPr>
          <w:rFonts w:ascii="Times New Roman" w:eastAsia="Times New Roman" w:hAnsi="Times New Roman" w:cs="Times New Roman"/>
          <w:color w:val="333333"/>
          <w:sz w:val="28"/>
          <w:szCs w:val="28"/>
        </w:rPr>
        <w:t>tạo sự thống nhất cao trong nhận thức về vị trí, vai trò của tín dụng chính sách xã hội.</w:t>
      </w:r>
    </w:p>
    <w:p w:rsidR="005774F3" w:rsidRPr="005774F3" w:rsidRDefault="00725932" w:rsidP="008F167E">
      <w:pPr>
        <w:shd w:val="clear" w:color="auto" w:fill="FFFFFF"/>
        <w:spacing w:after="100" w:afterAutospacing="1" w:line="408" w:lineRule="atLeast"/>
        <w:ind w:firstLine="72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Phát huy những kết quả đạt được</w:t>
      </w:r>
      <w:r w:rsidR="005774F3" w:rsidRPr="005774F3">
        <w:rPr>
          <w:rFonts w:ascii="Times New Roman" w:eastAsia="Times New Roman" w:hAnsi="Times New Roman" w:cs="Times New Roman"/>
          <w:color w:val="333333"/>
          <w:sz w:val="28"/>
          <w:szCs w:val="28"/>
        </w:rPr>
        <w:t xml:space="preserve">, Ngân hàng Chính sách xã hội và các tổ chức chính trị - xã hội nhận ủy thác tiếp tục phối hợp chặt chẽ, tăng cường tuyên truyền, rà soát nhu cầu, nâng cao hiệu quả quản lý nguồn vốn; bảo đảm nguồn vốn tín dụng chính sách được triển khai đúng đối tượng, đúng mục đích, công khai, minh bạch và hiệu quả, góp phần thúc đẩy phát triển kinh tế - xã hội của xã </w:t>
      </w:r>
      <w:r w:rsidR="008F167E">
        <w:rPr>
          <w:rFonts w:ascii="Times New Roman" w:eastAsia="Times New Roman" w:hAnsi="Times New Roman" w:cs="Times New Roman"/>
          <w:color w:val="333333"/>
          <w:sz w:val="28"/>
          <w:szCs w:val="28"/>
        </w:rPr>
        <w:t>Bình Tân</w:t>
      </w:r>
      <w:r w:rsidR="005774F3" w:rsidRPr="005774F3">
        <w:rPr>
          <w:rFonts w:ascii="Times New Roman" w:eastAsia="Times New Roman" w:hAnsi="Times New Roman" w:cs="Times New Roman"/>
          <w:color w:val="333333"/>
          <w:sz w:val="28"/>
          <w:szCs w:val="28"/>
        </w:rPr>
        <w:t>.</w:t>
      </w:r>
    </w:p>
    <w:p w:rsidR="001D0EB6" w:rsidRPr="00970DA2" w:rsidRDefault="001D0EB6">
      <w:pPr>
        <w:rPr>
          <w:rFonts w:ascii="Times New Roman" w:hAnsi="Times New Roman" w:cs="Times New Roman"/>
          <w:sz w:val="28"/>
          <w:szCs w:val="28"/>
        </w:rPr>
      </w:pPr>
      <w:bookmarkStart w:id="0" w:name="_GoBack"/>
      <w:bookmarkEnd w:id="0"/>
    </w:p>
    <w:sectPr w:rsidR="001D0EB6" w:rsidRPr="00970D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4F7728"/>
    <w:multiLevelType w:val="multilevel"/>
    <w:tmpl w:val="F5BA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visionView w:comments="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4F3"/>
    <w:rsid w:val="000B09F0"/>
    <w:rsid w:val="000C19E0"/>
    <w:rsid w:val="000F11AB"/>
    <w:rsid w:val="000F60EC"/>
    <w:rsid w:val="00196B36"/>
    <w:rsid w:val="001D0EB6"/>
    <w:rsid w:val="0044127A"/>
    <w:rsid w:val="004F56D4"/>
    <w:rsid w:val="005774F3"/>
    <w:rsid w:val="00631217"/>
    <w:rsid w:val="006F4FE4"/>
    <w:rsid w:val="00725932"/>
    <w:rsid w:val="00732BBE"/>
    <w:rsid w:val="008641B0"/>
    <w:rsid w:val="008F167E"/>
    <w:rsid w:val="00970DA2"/>
    <w:rsid w:val="009B70D7"/>
    <w:rsid w:val="00D27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74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4F3"/>
    <w:rPr>
      <w:rFonts w:ascii="Times New Roman" w:eastAsia="Times New Roman" w:hAnsi="Times New Roman" w:cs="Times New Roman"/>
      <w:b/>
      <w:bCs/>
      <w:kern w:val="36"/>
      <w:sz w:val="48"/>
      <w:szCs w:val="48"/>
    </w:rPr>
  </w:style>
  <w:style w:type="character" w:customStyle="1" w:styleId="h5">
    <w:name w:val="h5"/>
    <w:basedOn w:val="DefaultParagraphFont"/>
    <w:rsid w:val="005774F3"/>
  </w:style>
  <w:style w:type="character" w:customStyle="1" w:styleId="text-font">
    <w:name w:val="text-font"/>
    <w:basedOn w:val="DefaultParagraphFont"/>
    <w:rsid w:val="005774F3"/>
  </w:style>
  <w:style w:type="character" w:styleId="Emphasis">
    <w:name w:val="Emphasis"/>
    <w:basedOn w:val="DefaultParagraphFont"/>
    <w:uiPriority w:val="20"/>
    <w:qFormat/>
    <w:rsid w:val="005774F3"/>
    <w:rPr>
      <w:i/>
      <w:iCs/>
    </w:rPr>
  </w:style>
  <w:style w:type="paragraph" w:styleId="NormalWeb">
    <w:name w:val="Normal (Web)"/>
    <w:basedOn w:val="Normal"/>
    <w:uiPriority w:val="99"/>
    <w:semiHidden/>
    <w:unhideWhenUsed/>
    <w:rsid w:val="005774F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774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774F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4F3"/>
    <w:rPr>
      <w:rFonts w:ascii="Times New Roman" w:eastAsia="Times New Roman" w:hAnsi="Times New Roman" w:cs="Times New Roman"/>
      <w:b/>
      <w:bCs/>
      <w:kern w:val="36"/>
      <w:sz w:val="48"/>
      <w:szCs w:val="48"/>
    </w:rPr>
  </w:style>
  <w:style w:type="character" w:customStyle="1" w:styleId="h5">
    <w:name w:val="h5"/>
    <w:basedOn w:val="DefaultParagraphFont"/>
    <w:rsid w:val="005774F3"/>
  </w:style>
  <w:style w:type="character" w:customStyle="1" w:styleId="text-font">
    <w:name w:val="text-font"/>
    <w:basedOn w:val="DefaultParagraphFont"/>
    <w:rsid w:val="005774F3"/>
  </w:style>
  <w:style w:type="character" w:styleId="Emphasis">
    <w:name w:val="Emphasis"/>
    <w:basedOn w:val="DefaultParagraphFont"/>
    <w:uiPriority w:val="20"/>
    <w:qFormat/>
    <w:rsid w:val="005774F3"/>
    <w:rPr>
      <w:i/>
      <w:iCs/>
    </w:rPr>
  </w:style>
  <w:style w:type="paragraph" w:styleId="NormalWeb">
    <w:name w:val="Normal (Web)"/>
    <w:basedOn w:val="Normal"/>
    <w:uiPriority w:val="99"/>
    <w:semiHidden/>
    <w:unhideWhenUsed/>
    <w:rsid w:val="005774F3"/>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774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0083559">
      <w:bodyDiv w:val="1"/>
      <w:marLeft w:val="0"/>
      <w:marRight w:val="0"/>
      <w:marTop w:val="0"/>
      <w:marBottom w:val="0"/>
      <w:divBdr>
        <w:top w:val="none" w:sz="0" w:space="0" w:color="auto"/>
        <w:left w:val="none" w:sz="0" w:space="0" w:color="auto"/>
        <w:bottom w:val="none" w:sz="0" w:space="0" w:color="auto"/>
        <w:right w:val="none" w:sz="0" w:space="0" w:color="auto"/>
      </w:divBdr>
      <w:divsChild>
        <w:div w:id="582104549">
          <w:marLeft w:val="-75"/>
          <w:marRight w:val="-75"/>
          <w:marTop w:val="0"/>
          <w:marBottom w:val="225"/>
          <w:divBdr>
            <w:top w:val="none" w:sz="0" w:space="0" w:color="auto"/>
            <w:left w:val="none" w:sz="0" w:space="0" w:color="auto"/>
            <w:bottom w:val="none" w:sz="0" w:space="0" w:color="auto"/>
            <w:right w:val="none" w:sz="0" w:space="0" w:color="auto"/>
          </w:divBdr>
          <w:divsChild>
            <w:div w:id="316420369">
              <w:marLeft w:val="0"/>
              <w:marRight w:val="0"/>
              <w:marTop w:val="0"/>
              <w:marBottom w:val="0"/>
              <w:divBdr>
                <w:top w:val="none" w:sz="0" w:space="0" w:color="auto"/>
                <w:left w:val="none" w:sz="0" w:space="0" w:color="auto"/>
                <w:bottom w:val="none" w:sz="0" w:space="0" w:color="auto"/>
                <w:right w:val="none" w:sz="0" w:space="0" w:color="auto"/>
              </w:divBdr>
            </w:div>
            <w:div w:id="541553189">
              <w:marLeft w:val="0"/>
              <w:marRight w:val="0"/>
              <w:marTop w:val="0"/>
              <w:marBottom w:val="0"/>
              <w:divBdr>
                <w:top w:val="none" w:sz="0" w:space="0" w:color="auto"/>
                <w:left w:val="none" w:sz="0" w:space="0" w:color="auto"/>
                <w:bottom w:val="none" w:sz="0" w:space="0" w:color="auto"/>
                <w:right w:val="none" w:sz="0" w:space="0" w:color="auto"/>
              </w:divBdr>
            </w:div>
          </w:divsChild>
        </w:div>
        <w:div w:id="480461411">
          <w:marLeft w:val="0"/>
          <w:marRight w:val="0"/>
          <w:marTop w:val="0"/>
          <w:marBottom w:val="0"/>
          <w:divBdr>
            <w:top w:val="none" w:sz="0" w:space="0" w:color="auto"/>
            <w:left w:val="none" w:sz="0" w:space="0" w:color="auto"/>
            <w:bottom w:val="none" w:sz="0" w:space="0" w:color="auto"/>
            <w:right w:val="none" w:sz="0" w:space="0" w:color="auto"/>
          </w:divBdr>
        </w:div>
        <w:div w:id="1993950497">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hurieng.dongnai.gov.vn/vi/news/savefile/hoat-dong-dang-uy-xa/bi-thu-dang-uy-xa-phu-rieng-nguyen-thi-xuan-hoa-tham-dong-vien-hoat-dong-giai-ngan-von-tin-dung-chinh-sach-667.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289</Words>
  <Characters>1648</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Bí thư Đảng ủy, Chủ tịch Hội đồng nhân dân xã Nguyễn Bá Việt thăm và làm việc về</vt:lpstr>
    </vt:vector>
  </TitlesOfParts>
  <Company>HP Inc.</Company>
  <LinksUpToDate>false</LinksUpToDate>
  <CharactersWithSpaces>1934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2026-08-18T00:42:00Z</dcterms:created>
  <dcterms:modified xsi:type="dcterms:W3CDTF">2026-08-18T01:11:00Z</dcterms:modified>
</cp:coreProperties>
</file>